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67E8" w14:textId="3E87BCA2" w:rsidR="00DB6EA3" w:rsidRDefault="00875EA2" w:rsidP="00DB6EA3">
      <w:pPr>
        <w:pStyle w:val="Heading2"/>
        <w:jc w:val="center"/>
        <w:rPr>
          <w:b/>
          <w:sz w:val="28"/>
          <w:szCs w:val="28"/>
        </w:rPr>
      </w:pPr>
      <w:bookmarkStart w:id="0" w:name="_Toc1743998"/>
      <w:r>
        <w:rPr>
          <w:b/>
          <w:sz w:val="28"/>
          <w:szCs w:val="28"/>
        </w:rPr>
        <w:t>Education and Outreach</w:t>
      </w:r>
      <w:r w:rsidR="00DB6EA3" w:rsidRPr="00DB6EA3">
        <w:rPr>
          <w:b/>
          <w:sz w:val="28"/>
          <w:szCs w:val="28"/>
        </w:rPr>
        <w:t xml:space="preserve"> Committee</w:t>
      </w:r>
    </w:p>
    <w:p w14:paraId="71BA04D9" w14:textId="300178D2" w:rsidR="00DB6EA3" w:rsidRPr="00DB6EA3" w:rsidRDefault="00DB6EA3" w:rsidP="00DB6EA3">
      <w:pPr>
        <w:pStyle w:val="Heading2"/>
        <w:jc w:val="center"/>
        <w:rPr>
          <w:b/>
          <w:sz w:val="24"/>
          <w:szCs w:val="24"/>
        </w:rPr>
      </w:pPr>
      <w:r w:rsidRPr="00DB6EA3">
        <w:rPr>
          <w:b/>
          <w:sz w:val="24"/>
          <w:szCs w:val="24"/>
        </w:rPr>
        <w:t>FY 202</w:t>
      </w:r>
      <w:r w:rsidR="00DC57A1">
        <w:rPr>
          <w:b/>
          <w:sz w:val="24"/>
          <w:szCs w:val="24"/>
        </w:rPr>
        <w:t>1</w:t>
      </w:r>
      <w:r w:rsidRPr="00DB6EA3">
        <w:rPr>
          <w:b/>
          <w:sz w:val="24"/>
          <w:szCs w:val="24"/>
        </w:rPr>
        <w:t xml:space="preserve"> Report to the Board</w:t>
      </w:r>
    </w:p>
    <w:p w14:paraId="0858E34F" w14:textId="667A2EAC" w:rsidR="00DB6EA3" w:rsidRPr="00DB6EA3" w:rsidRDefault="00710289" w:rsidP="00DB6EA3">
      <w:pPr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>
        <w:rPr>
          <w:rFonts w:asciiTheme="majorHAnsi" w:hAnsiTheme="majorHAnsi"/>
          <w:b/>
          <w:color w:val="365F91" w:themeColor="accent1" w:themeShade="BF"/>
          <w:sz w:val="24"/>
          <w:szCs w:val="24"/>
        </w:rPr>
        <w:t>January</w:t>
      </w:r>
      <w:r w:rsidRPr="00DB6EA3">
        <w:rPr>
          <w:rFonts w:asciiTheme="majorHAnsi" w:hAnsiTheme="majorHAnsi"/>
          <w:b/>
          <w:color w:val="365F91" w:themeColor="accent1" w:themeShade="BF"/>
          <w:sz w:val="24"/>
          <w:szCs w:val="24"/>
        </w:rPr>
        <w:t xml:space="preserve"> </w:t>
      </w:r>
      <w:r w:rsidR="00DB6EA3" w:rsidRPr="00DB6EA3">
        <w:rPr>
          <w:rFonts w:asciiTheme="majorHAnsi" w:hAnsiTheme="majorHAnsi"/>
          <w:b/>
          <w:color w:val="365F91" w:themeColor="accent1" w:themeShade="BF"/>
          <w:sz w:val="24"/>
          <w:szCs w:val="24"/>
        </w:rPr>
        <w:t>202</w:t>
      </w:r>
      <w:r>
        <w:rPr>
          <w:rFonts w:asciiTheme="majorHAnsi" w:hAnsiTheme="majorHAnsi"/>
          <w:b/>
          <w:color w:val="365F91" w:themeColor="accent1" w:themeShade="BF"/>
          <w:sz w:val="24"/>
          <w:szCs w:val="24"/>
        </w:rPr>
        <w:t>1</w:t>
      </w:r>
      <w:r w:rsidR="00DC57A1">
        <w:rPr>
          <w:rFonts w:asciiTheme="majorHAnsi" w:hAnsiTheme="majorHAnsi"/>
          <w:b/>
          <w:color w:val="365F91" w:themeColor="accent1" w:themeShade="BF"/>
          <w:sz w:val="24"/>
          <w:szCs w:val="24"/>
        </w:rPr>
        <w:t xml:space="preserve"> – November 2021</w:t>
      </w:r>
    </w:p>
    <w:p w14:paraId="2281A585" w14:textId="77777777" w:rsidR="00DB6EA3" w:rsidRPr="00DB6EA3" w:rsidRDefault="00DB6EA3" w:rsidP="00D7796D">
      <w:pPr>
        <w:pStyle w:val="Heading2"/>
        <w:spacing w:before="0" w:after="60"/>
        <w:rPr>
          <w:b/>
          <w:sz w:val="24"/>
          <w:szCs w:val="24"/>
        </w:rPr>
      </w:pPr>
      <w:r w:rsidRPr="00DB6EA3">
        <w:rPr>
          <w:b/>
          <w:sz w:val="24"/>
          <w:szCs w:val="24"/>
        </w:rPr>
        <w:t>Addressing the Strategic Plan</w:t>
      </w:r>
    </w:p>
    <w:p w14:paraId="3BE2953D" w14:textId="7FF8C762" w:rsidR="00D7796D" w:rsidRPr="00C02CB6" w:rsidRDefault="00D7796D" w:rsidP="00D1726F">
      <w:pPr>
        <w:spacing w:after="0"/>
        <w:jc w:val="both"/>
        <w:rPr>
          <w:sz w:val="24"/>
          <w:szCs w:val="24"/>
        </w:rPr>
      </w:pPr>
      <w:r w:rsidRPr="00C02CB6">
        <w:rPr>
          <w:sz w:val="24"/>
          <w:szCs w:val="24"/>
        </w:rPr>
        <w:t xml:space="preserve">The </w:t>
      </w:r>
      <w:r w:rsidR="00875EA2" w:rsidRPr="00C02CB6">
        <w:rPr>
          <w:sz w:val="24"/>
          <w:szCs w:val="24"/>
        </w:rPr>
        <w:t xml:space="preserve">Education and Outreach (EnO) </w:t>
      </w:r>
      <w:r w:rsidR="0044112E" w:rsidRPr="00C02CB6">
        <w:rPr>
          <w:sz w:val="24"/>
          <w:szCs w:val="24"/>
        </w:rPr>
        <w:t xml:space="preserve">Committee </w:t>
      </w:r>
      <w:r w:rsidR="008B3E8A">
        <w:rPr>
          <w:sz w:val="24"/>
          <w:szCs w:val="24"/>
        </w:rPr>
        <w:t>wor</w:t>
      </w:r>
      <w:r w:rsidR="008B3E8A" w:rsidRPr="00C02CB6">
        <w:rPr>
          <w:sz w:val="24"/>
          <w:szCs w:val="24"/>
        </w:rPr>
        <w:t xml:space="preserve">ks </w:t>
      </w:r>
      <w:r w:rsidRPr="00C02CB6">
        <w:rPr>
          <w:sz w:val="24"/>
          <w:szCs w:val="24"/>
        </w:rPr>
        <w:t>to increase</w:t>
      </w:r>
      <w:r w:rsidR="00875EA2" w:rsidRPr="00C02CB6">
        <w:rPr>
          <w:sz w:val="24"/>
          <w:szCs w:val="24"/>
        </w:rPr>
        <w:t xml:space="preserve"> visibility of the council,</w:t>
      </w:r>
      <w:r w:rsidR="00DC57A1">
        <w:rPr>
          <w:sz w:val="24"/>
          <w:szCs w:val="24"/>
        </w:rPr>
        <w:t xml:space="preserve"> and </w:t>
      </w:r>
      <w:r w:rsidR="00F26DBA">
        <w:rPr>
          <w:sz w:val="24"/>
          <w:szCs w:val="24"/>
        </w:rPr>
        <w:t>actively engage</w:t>
      </w:r>
      <w:r w:rsidR="00DC57A1">
        <w:rPr>
          <w:sz w:val="24"/>
          <w:szCs w:val="24"/>
        </w:rPr>
        <w:t xml:space="preserve"> with </w:t>
      </w:r>
      <w:proofErr w:type="gramStart"/>
      <w:r w:rsidR="00DC57A1">
        <w:rPr>
          <w:sz w:val="24"/>
          <w:szCs w:val="24"/>
        </w:rPr>
        <w:t>all of</w:t>
      </w:r>
      <w:proofErr w:type="gramEnd"/>
      <w:r w:rsidR="00DC57A1">
        <w:rPr>
          <w:sz w:val="24"/>
          <w:szCs w:val="24"/>
        </w:rPr>
        <w:t xml:space="preserve"> </w:t>
      </w:r>
      <w:r w:rsidR="00F26DBA">
        <w:rPr>
          <w:sz w:val="24"/>
          <w:szCs w:val="24"/>
        </w:rPr>
        <w:t xml:space="preserve">the </w:t>
      </w:r>
      <w:r w:rsidR="00DC57A1">
        <w:rPr>
          <w:sz w:val="24"/>
          <w:szCs w:val="24"/>
        </w:rPr>
        <w:t xml:space="preserve">diverse communities </w:t>
      </w:r>
      <w:r w:rsidR="00F26DBA">
        <w:rPr>
          <w:sz w:val="24"/>
          <w:szCs w:val="24"/>
        </w:rPr>
        <w:t>living, working and recreating in the Luckiamute and Ash Creek watersheds</w:t>
      </w:r>
      <w:r w:rsidR="00F26DBA" w:rsidRPr="00D1726F">
        <w:rPr>
          <w:sz w:val="24"/>
          <w:szCs w:val="24"/>
        </w:rPr>
        <w:t xml:space="preserve">. </w:t>
      </w:r>
      <w:r w:rsidR="008B3E8A">
        <w:rPr>
          <w:sz w:val="24"/>
          <w:szCs w:val="24"/>
        </w:rPr>
        <w:t>The EnO</w:t>
      </w:r>
      <w:r w:rsidR="006E52CD">
        <w:rPr>
          <w:sz w:val="24"/>
          <w:szCs w:val="24"/>
        </w:rPr>
        <w:t xml:space="preserve"> Committee</w:t>
      </w:r>
      <w:r w:rsidR="008B3E8A">
        <w:rPr>
          <w:sz w:val="24"/>
          <w:szCs w:val="24"/>
        </w:rPr>
        <w:t xml:space="preserve"> addresses the Community Engagement goal of the LWC’s Strategic Plan, which involves building a sense of personal connection to</w:t>
      </w:r>
      <w:r w:rsidR="00272993">
        <w:rPr>
          <w:sz w:val="24"/>
          <w:szCs w:val="24"/>
        </w:rPr>
        <w:t xml:space="preserve"> </w:t>
      </w:r>
      <w:r w:rsidR="008B3E8A">
        <w:rPr>
          <w:sz w:val="24"/>
          <w:szCs w:val="24"/>
        </w:rPr>
        <w:t>the Luckiamute and Ash Creek watersheds</w:t>
      </w:r>
      <w:r w:rsidR="00272993">
        <w:rPr>
          <w:sz w:val="24"/>
          <w:szCs w:val="24"/>
        </w:rPr>
        <w:t>, and enhancing the knowledge and skills needed to create positive change in watershed conditions through personal actions.</w:t>
      </w:r>
      <w:r w:rsidR="00F26DBA" w:rsidRPr="00D1726F">
        <w:rPr>
          <w:sz w:val="24"/>
          <w:szCs w:val="24"/>
        </w:rPr>
        <w:t> </w:t>
      </w:r>
      <w:r w:rsidR="00B52519" w:rsidRPr="00D1726F">
        <w:rPr>
          <w:sz w:val="24"/>
          <w:szCs w:val="24"/>
        </w:rPr>
        <w:t>Through our events and volunteer opportunities, we provide</w:t>
      </w:r>
      <w:r w:rsidR="00F26DBA" w:rsidRPr="00D1726F">
        <w:rPr>
          <w:sz w:val="24"/>
          <w:szCs w:val="24"/>
        </w:rPr>
        <w:t xml:space="preserve"> </w:t>
      </w:r>
      <w:r w:rsidR="00B52519" w:rsidRPr="00D1726F">
        <w:rPr>
          <w:sz w:val="24"/>
          <w:szCs w:val="24"/>
        </w:rPr>
        <w:t>ways for individuals to</w:t>
      </w:r>
      <w:r w:rsidR="007A6F98">
        <w:rPr>
          <w:sz w:val="24"/>
          <w:szCs w:val="24"/>
        </w:rPr>
        <w:t xml:space="preserve"> learn about and connect to the watershed in new ways,</w:t>
      </w:r>
      <w:r w:rsidR="00B52519" w:rsidRPr="00D1726F">
        <w:rPr>
          <w:sz w:val="24"/>
          <w:szCs w:val="24"/>
        </w:rPr>
        <w:t xml:space="preserve"> meaningfully </w:t>
      </w:r>
      <w:r w:rsidR="00F26DBA" w:rsidRPr="00D1726F">
        <w:rPr>
          <w:sz w:val="24"/>
          <w:szCs w:val="24"/>
        </w:rPr>
        <w:t>contribute to the health and biodiversity of the watershed</w:t>
      </w:r>
      <w:r w:rsidR="00B52519" w:rsidRPr="00D1726F">
        <w:rPr>
          <w:sz w:val="24"/>
          <w:szCs w:val="24"/>
        </w:rPr>
        <w:t>, a</w:t>
      </w:r>
      <w:r w:rsidR="00710289" w:rsidRPr="00D1726F">
        <w:rPr>
          <w:sz w:val="24"/>
          <w:szCs w:val="24"/>
        </w:rPr>
        <w:t xml:space="preserve">nd </w:t>
      </w:r>
      <w:r w:rsidR="00B52519" w:rsidRPr="00D1726F">
        <w:rPr>
          <w:sz w:val="24"/>
          <w:szCs w:val="24"/>
        </w:rPr>
        <w:t>learn how to protect and restore local lands, rivers</w:t>
      </w:r>
      <w:r w:rsidR="00710289" w:rsidRPr="00D1726F">
        <w:rPr>
          <w:sz w:val="24"/>
          <w:szCs w:val="24"/>
        </w:rPr>
        <w:t>, plant communities and wildlife populations</w:t>
      </w:r>
      <w:r w:rsidR="00B52519" w:rsidRPr="00D1726F">
        <w:rPr>
          <w:sz w:val="24"/>
          <w:szCs w:val="24"/>
        </w:rPr>
        <w:t>.</w:t>
      </w:r>
      <w:r w:rsidR="00875EA2" w:rsidRPr="00D1726F">
        <w:rPr>
          <w:sz w:val="24"/>
          <w:szCs w:val="24"/>
        </w:rPr>
        <w:t xml:space="preserve"> </w:t>
      </w:r>
      <w:r w:rsidR="00B60DAE" w:rsidRPr="00D1726F">
        <w:rPr>
          <w:sz w:val="24"/>
          <w:szCs w:val="24"/>
        </w:rPr>
        <w:t>For 2021 through 2022, our Love Your Watershed theme is “Exploring the History of our Watershed</w:t>
      </w:r>
      <w:r w:rsidR="00655DDA">
        <w:rPr>
          <w:sz w:val="24"/>
          <w:szCs w:val="24"/>
        </w:rPr>
        <w:t>.</w:t>
      </w:r>
      <w:r w:rsidR="00B60DAE" w:rsidRPr="00D1726F">
        <w:rPr>
          <w:sz w:val="24"/>
          <w:szCs w:val="24"/>
        </w:rPr>
        <w:t>”</w:t>
      </w:r>
      <w:r w:rsidR="00597A5F">
        <w:rPr>
          <w:sz w:val="24"/>
          <w:szCs w:val="24"/>
        </w:rPr>
        <w:t xml:space="preserve"> With this theme, </w:t>
      </w:r>
      <w:r w:rsidR="00B60DAE" w:rsidRPr="00D1726F">
        <w:rPr>
          <w:sz w:val="24"/>
          <w:szCs w:val="24"/>
        </w:rPr>
        <w:t>we are see</w:t>
      </w:r>
      <w:r w:rsidR="00B60DAE">
        <w:rPr>
          <w:sz w:val="24"/>
          <w:szCs w:val="24"/>
        </w:rPr>
        <w:t>king not only to celebrate the 20</w:t>
      </w:r>
      <w:r w:rsidR="00B60DAE" w:rsidRPr="00D1726F">
        <w:rPr>
          <w:sz w:val="24"/>
          <w:szCs w:val="24"/>
          <w:vertAlign w:val="superscript"/>
        </w:rPr>
        <w:t>th</w:t>
      </w:r>
      <w:r w:rsidR="00B60DAE">
        <w:rPr>
          <w:sz w:val="24"/>
          <w:szCs w:val="24"/>
        </w:rPr>
        <w:t xml:space="preserve"> Anniversary of the LWC, but also to </w:t>
      </w:r>
      <w:r w:rsidR="00A93F34">
        <w:rPr>
          <w:sz w:val="24"/>
          <w:szCs w:val="24"/>
        </w:rPr>
        <w:t>highlight our restoration partners, and honor the</w:t>
      </w:r>
      <w:r w:rsidR="00F93CD5">
        <w:rPr>
          <w:sz w:val="24"/>
          <w:szCs w:val="24"/>
        </w:rPr>
        <w:t xml:space="preserve"> </w:t>
      </w:r>
      <w:r w:rsidR="00A93F34">
        <w:rPr>
          <w:sz w:val="24"/>
          <w:szCs w:val="24"/>
        </w:rPr>
        <w:t xml:space="preserve">much longer history and current contributions of the Tribes’ relationship to </w:t>
      </w:r>
      <w:r w:rsidR="00597A5F">
        <w:rPr>
          <w:sz w:val="24"/>
          <w:szCs w:val="24"/>
        </w:rPr>
        <w:t xml:space="preserve">the </w:t>
      </w:r>
      <w:r w:rsidR="00A93F34">
        <w:rPr>
          <w:sz w:val="24"/>
          <w:szCs w:val="24"/>
        </w:rPr>
        <w:t>watershed.</w:t>
      </w:r>
      <w:r w:rsidR="00B60DAE">
        <w:rPr>
          <w:sz w:val="24"/>
          <w:szCs w:val="24"/>
        </w:rPr>
        <w:t xml:space="preserve"> </w:t>
      </w:r>
      <w:r w:rsidR="00C17C1C">
        <w:rPr>
          <w:sz w:val="24"/>
          <w:szCs w:val="24"/>
        </w:rPr>
        <w:t>In 2021</w:t>
      </w:r>
      <w:r w:rsidR="00B60DAE" w:rsidRPr="00C02CB6">
        <w:rPr>
          <w:sz w:val="24"/>
          <w:szCs w:val="24"/>
        </w:rPr>
        <w:t xml:space="preserve">, the </w:t>
      </w:r>
      <w:proofErr w:type="spellStart"/>
      <w:r w:rsidR="00B60DAE" w:rsidRPr="00C02CB6">
        <w:rPr>
          <w:sz w:val="24"/>
          <w:szCs w:val="24"/>
        </w:rPr>
        <w:t>EnO</w:t>
      </w:r>
      <w:proofErr w:type="spellEnd"/>
      <w:r w:rsidR="00C17C1C">
        <w:rPr>
          <w:sz w:val="24"/>
          <w:szCs w:val="24"/>
        </w:rPr>
        <w:t xml:space="preserve"> Committee</w:t>
      </w:r>
      <w:r w:rsidR="00B60DAE" w:rsidRPr="00C02CB6">
        <w:rPr>
          <w:sz w:val="24"/>
          <w:szCs w:val="24"/>
        </w:rPr>
        <w:t xml:space="preserve"> </w:t>
      </w:r>
      <w:r w:rsidR="00A93F34">
        <w:rPr>
          <w:sz w:val="24"/>
          <w:szCs w:val="24"/>
        </w:rPr>
        <w:t>recognize</w:t>
      </w:r>
      <w:r w:rsidR="00AC75E1">
        <w:rPr>
          <w:sz w:val="24"/>
          <w:szCs w:val="24"/>
        </w:rPr>
        <w:t>d</w:t>
      </w:r>
      <w:r w:rsidR="00A93F34">
        <w:rPr>
          <w:sz w:val="24"/>
          <w:szCs w:val="24"/>
        </w:rPr>
        <w:t xml:space="preserve"> these facets of our watershed history and address</w:t>
      </w:r>
      <w:r w:rsidR="00AC75E1">
        <w:rPr>
          <w:sz w:val="24"/>
          <w:szCs w:val="24"/>
        </w:rPr>
        <w:t>ed</w:t>
      </w:r>
      <w:r w:rsidR="00A93F34">
        <w:rPr>
          <w:sz w:val="24"/>
          <w:szCs w:val="24"/>
        </w:rPr>
        <w:t xml:space="preserve"> strategic plan</w:t>
      </w:r>
      <w:r w:rsidR="00B60DAE">
        <w:rPr>
          <w:sz w:val="24"/>
          <w:szCs w:val="24"/>
        </w:rPr>
        <w:t xml:space="preserve"> goals</w:t>
      </w:r>
      <w:r w:rsidR="00B60DAE" w:rsidRPr="00C02CB6">
        <w:rPr>
          <w:sz w:val="24"/>
          <w:szCs w:val="24"/>
        </w:rPr>
        <w:t xml:space="preserve"> by creat</w:t>
      </w:r>
      <w:r w:rsidR="00B60DAE">
        <w:rPr>
          <w:sz w:val="24"/>
          <w:szCs w:val="24"/>
        </w:rPr>
        <w:t>ing</w:t>
      </w:r>
      <w:r w:rsidR="00B60DAE" w:rsidRPr="00C02CB6">
        <w:rPr>
          <w:sz w:val="24"/>
          <w:szCs w:val="24"/>
        </w:rPr>
        <w:t xml:space="preserve"> workshops,</w:t>
      </w:r>
      <w:r w:rsidR="00B60DAE">
        <w:rPr>
          <w:sz w:val="24"/>
          <w:szCs w:val="24"/>
        </w:rPr>
        <w:t xml:space="preserve"> webinars,</w:t>
      </w:r>
      <w:r w:rsidR="00B60DAE" w:rsidRPr="00C02CB6">
        <w:rPr>
          <w:sz w:val="24"/>
          <w:szCs w:val="24"/>
        </w:rPr>
        <w:t xml:space="preserve"> </w:t>
      </w:r>
      <w:r w:rsidR="00B60DAE">
        <w:rPr>
          <w:sz w:val="24"/>
          <w:szCs w:val="24"/>
        </w:rPr>
        <w:t>presentations</w:t>
      </w:r>
      <w:r w:rsidR="00B60DAE" w:rsidRPr="00C02CB6">
        <w:rPr>
          <w:sz w:val="24"/>
          <w:szCs w:val="24"/>
        </w:rPr>
        <w:t xml:space="preserve">, </w:t>
      </w:r>
      <w:proofErr w:type="gramStart"/>
      <w:r w:rsidR="00A93F34">
        <w:rPr>
          <w:sz w:val="24"/>
          <w:szCs w:val="24"/>
        </w:rPr>
        <w:t>events</w:t>
      </w:r>
      <w:proofErr w:type="gramEnd"/>
      <w:r w:rsidR="00A93F34">
        <w:rPr>
          <w:sz w:val="24"/>
          <w:szCs w:val="24"/>
        </w:rPr>
        <w:t xml:space="preserve"> </w:t>
      </w:r>
      <w:r w:rsidR="00B60DAE" w:rsidRPr="00C02CB6">
        <w:rPr>
          <w:sz w:val="24"/>
          <w:szCs w:val="24"/>
        </w:rPr>
        <w:t xml:space="preserve">and </w:t>
      </w:r>
      <w:r w:rsidR="00B60DAE">
        <w:rPr>
          <w:sz w:val="24"/>
          <w:szCs w:val="24"/>
        </w:rPr>
        <w:t>videos</w:t>
      </w:r>
      <w:r w:rsidR="00A93F34">
        <w:rPr>
          <w:sz w:val="24"/>
          <w:szCs w:val="24"/>
        </w:rPr>
        <w:t xml:space="preserve"> that</w:t>
      </w:r>
      <w:r w:rsidR="00EE21FE">
        <w:rPr>
          <w:sz w:val="24"/>
          <w:szCs w:val="24"/>
        </w:rPr>
        <w:t xml:space="preserve"> actively and meaningfully</w:t>
      </w:r>
      <w:r w:rsidR="00A93F34">
        <w:rPr>
          <w:sz w:val="24"/>
          <w:szCs w:val="24"/>
        </w:rPr>
        <w:t xml:space="preserve"> engage </w:t>
      </w:r>
      <w:r w:rsidR="00EE21FE">
        <w:rPr>
          <w:sz w:val="24"/>
          <w:szCs w:val="24"/>
        </w:rPr>
        <w:t xml:space="preserve">all </w:t>
      </w:r>
      <w:r w:rsidR="00A93F34">
        <w:rPr>
          <w:sz w:val="24"/>
          <w:szCs w:val="24"/>
        </w:rPr>
        <w:t>members of our watershed community</w:t>
      </w:r>
      <w:r w:rsidR="00EE21FE">
        <w:rPr>
          <w:sz w:val="24"/>
          <w:szCs w:val="24"/>
        </w:rPr>
        <w:t>.</w:t>
      </w:r>
    </w:p>
    <w:p w14:paraId="7E842AD6" w14:textId="77777777" w:rsidR="00F8420F" w:rsidRDefault="00F8420F" w:rsidP="00F8420F">
      <w:pPr>
        <w:spacing w:after="0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14:paraId="2F6C403D" w14:textId="4AFB0F29" w:rsidR="00DB6EA3" w:rsidRDefault="00EE3D57" w:rsidP="00D7796D">
      <w:pPr>
        <w:spacing w:before="40" w:after="60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>
        <w:rPr>
          <w:rFonts w:asciiTheme="majorHAnsi" w:hAnsiTheme="majorHAnsi"/>
          <w:b/>
          <w:color w:val="365F91" w:themeColor="accent1" w:themeShade="BF"/>
          <w:sz w:val="24"/>
          <w:szCs w:val="24"/>
        </w:rPr>
        <w:t xml:space="preserve">2021 </w:t>
      </w:r>
      <w:r w:rsidR="00DB6EA3" w:rsidRPr="00DB6EA3">
        <w:rPr>
          <w:rFonts w:asciiTheme="majorHAnsi" w:hAnsiTheme="majorHAnsi"/>
          <w:b/>
          <w:color w:val="365F91" w:themeColor="accent1" w:themeShade="BF"/>
          <w:sz w:val="24"/>
          <w:szCs w:val="24"/>
        </w:rPr>
        <w:t>Accomplishments to Date</w:t>
      </w:r>
    </w:p>
    <w:p w14:paraId="09EF8A01" w14:textId="6088FF5E" w:rsidR="00F8420F" w:rsidRPr="00C02CB6" w:rsidRDefault="00EE21FE" w:rsidP="00A9201B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Met our LYW goal for the third year in a row,</w:t>
      </w:r>
      <w:r w:rsidRPr="00C02CB6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secur</w:t>
      </w:r>
      <w:r w:rsidRPr="00CD5DC7">
        <w:rPr>
          <w:rFonts w:cstheme="minorHAnsi"/>
          <w:bCs/>
          <w:sz w:val="24"/>
          <w:szCs w:val="24"/>
        </w:rPr>
        <w:t>ing</w:t>
      </w:r>
      <w:r w:rsidRPr="00CD5DC7">
        <w:rPr>
          <w:sz w:val="24"/>
          <w:szCs w:val="24"/>
        </w:rPr>
        <w:t xml:space="preserve"> </w:t>
      </w:r>
      <w:r w:rsidR="00CD5DC7" w:rsidRPr="00CD5DC7">
        <w:rPr>
          <w:sz w:val="24"/>
          <w:szCs w:val="24"/>
        </w:rPr>
        <w:t>$19,58</w:t>
      </w:r>
      <w:r w:rsidR="00CD5DC7">
        <w:rPr>
          <w:sz w:val="24"/>
          <w:szCs w:val="24"/>
        </w:rPr>
        <w:t>8</w:t>
      </w:r>
      <w:r w:rsidR="00A9201B" w:rsidRPr="00CD5DC7">
        <w:rPr>
          <w:sz w:val="24"/>
          <w:szCs w:val="24"/>
        </w:rPr>
        <w:t xml:space="preserve"> </w:t>
      </w:r>
      <w:r w:rsidR="00A9201B" w:rsidRPr="00CD5DC7">
        <w:rPr>
          <w:rFonts w:cstheme="minorHAnsi"/>
          <w:bCs/>
          <w:sz w:val="24"/>
          <w:szCs w:val="24"/>
        </w:rPr>
        <w:t>to</w:t>
      </w:r>
      <w:r w:rsidR="00D90A81">
        <w:rPr>
          <w:rFonts w:cstheme="minorHAnsi"/>
          <w:bCs/>
          <w:sz w:val="24"/>
          <w:szCs w:val="24"/>
        </w:rPr>
        <w:t xml:space="preserve"> help</w:t>
      </w:r>
      <w:r w:rsidR="00A9201B" w:rsidRPr="00C02CB6">
        <w:rPr>
          <w:rFonts w:cstheme="minorHAnsi"/>
          <w:bCs/>
          <w:sz w:val="24"/>
          <w:szCs w:val="24"/>
        </w:rPr>
        <w:t xml:space="preserve"> support our Love Your Watershed </w:t>
      </w:r>
      <w:r w:rsidR="003419D7">
        <w:rPr>
          <w:rFonts w:cstheme="minorHAnsi"/>
          <w:bCs/>
          <w:sz w:val="24"/>
          <w:szCs w:val="24"/>
        </w:rPr>
        <w:t>series</w:t>
      </w:r>
      <w:r w:rsidR="00D90A81">
        <w:rPr>
          <w:rFonts w:cstheme="minorHAnsi"/>
          <w:bCs/>
          <w:sz w:val="24"/>
          <w:szCs w:val="24"/>
        </w:rPr>
        <w:t xml:space="preserve"> for 2022.</w:t>
      </w:r>
    </w:p>
    <w:p w14:paraId="739FA910" w14:textId="14640F5D" w:rsidR="000C52B0" w:rsidRPr="00C02CB6" w:rsidRDefault="00D90A81" w:rsidP="00A9201B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Held our first ever LWC Photo Contest, which resulted in 110 spectacular photos of our local landscapes, people, </w:t>
      </w:r>
      <w:proofErr w:type="gramStart"/>
      <w:r>
        <w:rPr>
          <w:rFonts w:cstheme="minorHAnsi"/>
          <w:bCs/>
          <w:sz w:val="24"/>
          <w:szCs w:val="24"/>
        </w:rPr>
        <w:t>plants</w:t>
      </w:r>
      <w:proofErr w:type="gramEnd"/>
      <w:r>
        <w:rPr>
          <w:rFonts w:cstheme="minorHAnsi"/>
          <w:bCs/>
          <w:sz w:val="24"/>
          <w:szCs w:val="24"/>
        </w:rPr>
        <w:t xml:space="preserve"> and wildlife being added to our image library</w:t>
      </w:r>
      <w:r w:rsidR="0034679C">
        <w:rPr>
          <w:rFonts w:cstheme="minorHAnsi"/>
          <w:bCs/>
          <w:sz w:val="24"/>
          <w:szCs w:val="24"/>
        </w:rPr>
        <w:t>, as well as two new subscribers to our email list</w:t>
      </w:r>
      <w:r w:rsidR="009F7B1E">
        <w:rPr>
          <w:rFonts w:cstheme="minorHAnsi"/>
          <w:bCs/>
          <w:sz w:val="24"/>
          <w:szCs w:val="24"/>
        </w:rPr>
        <w:t>.</w:t>
      </w:r>
    </w:p>
    <w:p w14:paraId="4481DBC6" w14:textId="21FB949D" w:rsidR="00A9201B" w:rsidRPr="00C02CB6" w:rsidRDefault="00D90A81" w:rsidP="00A9201B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Return of our </w:t>
      </w:r>
      <w:r w:rsidR="0035223B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pring and </w:t>
      </w:r>
      <w:r w:rsidR="0035223B">
        <w:rPr>
          <w:rFonts w:cstheme="minorHAnsi"/>
          <w:bCs/>
          <w:sz w:val="24"/>
          <w:szCs w:val="24"/>
        </w:rPr>
        <w:t>Fa</w:t>
      </w:r>
      <w:r>
        <w:rPr>
          <w:rFonts w:cstheme="minorHAnsi"/>
          <w:bCs/>
          <w:sz w:val="24"/>
          <w:szCs w:val="24"/>
        </w:rPr>
        <w:t>ll bird walks resulted in a record number of individuals</w:t>
      </w:r>
      <w:r w:rsidR="0035223B">
        <w:rPr>
          <w:rFonts w:cstheme="minorHAnsi"/>
          <w:bCs/>
          <w:sz w:val="24"/>
          <w:szCs w:val="24"/>
        </w:rPr>
        <w:t xml:space="preserve"> (60 total participants)</w:t>
      </w:r>
      <w:r>
        <w:rPr>
          <w:rFonts w:cstheme="minorHAnsi"/>
          <w:bCs/>
          <w:sz w:val="24"/>
          <w:szCs w:val="24"/>
        </w:rPr>
        <w:t xml:space="preserve"> getting better acquainted with </w:t>
      </w:r>
      <w:r w:rsidR="0035223B">
        <w:rPr>
          <w:rFonts w:cstheme="minorHAnsi"/>
          <w:bCs/>
          <w:sz w:val="24"/>
          <w:szCs w:val="24"/>
        </w:rPr>
        <w:t>local ecology.</w:t>
      </w:r>
    </w:p>
    <w:p w14:paraId="4676D371" w14:textId="68D0128F" w:rsidR="00A9201B" w:rsidRPr="00C02CB6" w:rsidRDefault="0035223B" w:rsidP="00A9201B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</w:t>
      </w:r>
      <w:r w:rsidR="00A9201B" w:rsidRPr="00C02CB6">
        <w:rPr>
          <w:rFonts w:cstheme="minorHAnsi"/>
          <w:bCs/>
          <w:sz w:val="24"/>
          <w:szCs w:val="24"/>
        </w:rPr>
        <w:t>lanned</w:t>
      </w:r>
      <w:r>
        <w:rPr>
          <w:rFonts w:cstheme="minorHAnsi"/>
          <w:bCs/>
          <w:sz w:val="24"/>
          <w:szCs w:val="24"/>
        </w:rPr>
        <w:t xml:space="preserve">, </w:t>
      </w:r>
      <w:proofErr w:type="gramStart"/>
      <w:r>
        <w:rPr>
          <w:rFonts w:cstheme="minorHAnsi"/>
          <w:bCs/>
          <w:sz w:val="24"/>
          <w:szCs w:val="24"/>
        </w:rPr>
        <w:t>organized</w:t>
      </w:r>
      <w:proofErr w:type="gramEnd"/>
      <w:r w:rsidR="00A9201B" w:rsidRPr="00C02CB6">
        <w:rPr>
          <w:rFonts w:cstheme="minorHAnsi"/>
          <w:bCs/>
          <w:sz w:val="24"/>
          <w:szCs w:val="24"/>
        </w:rPr>
        <w:t xml:space="preserve"> and implemented a </w:t>
      </w:r>
      <w:r>
        <w:rPr>
          <w:rFonts w:cstheme="minorHAnsi"/>
          <w:bCs/>
          <w:sz w:val="24"/>
          <w:szCs w:val="24"/>
        </w:rPr>
        <w:t>“Planning and Planting Your Native Garden” virtual workshop</w:t>
      </w:r>
      <w:r w:rsidR="00A9201B" w:rsidRPr="00C02CB6">
        <w:rPr>
          <w:rFonts w:cstheme="minorHAnsi"/>
          <w:bCs/>
          <w:sz w:val="24"/>
          <w:szCs w:val="24"/>
        </w:rPr>
        <w:t xml:space="preserve"> along with</w:t>
      </w:r>
      <w:r>
        <w:rPr>
          <w:rFonts w:cstheme="minorHAnsi"/>
          <w:bCs/>
          <w:sz w:val="24"/>
          <w:szCs w:val="24"/>
        </w:rPr>
        <w:t xml:space="preserve"> 4 local SWCD’s, NRCS,</w:t>
      </w:r>
      <w:r w:rsidR="00984E5E">
        <w:rPr>
          <w:rFonts w:cstheme="minorHAnsi"/>
          <w:bCs/>
          <w:sz w:val="24"/>
          <w:szCs w:val="24"/>
        </w:rPr>
        <w:t xml:space="preserve"> North Santiam WC. 140 Participants.</w:t>
      </w:r>
    </w:p>
    <w:p w14:paraId="21988737" w14:textId="488041DB" w:rsidR="00A9201B" w:rsidRPr="00C02CB6" w:rsidRDefault="00984E5E" w:rsidP="00A9201B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Continued to successfully adapt our popular Sips ‘n’ Science pub talks to a virtual webinar format, resulting in a total of </w:t>
      </w:r>
      <w:r w:rsidR="009F7B1E">
        <w:rPr>
          <w:rFonts w:cstheme="minorHAnsi"/>
          <w:bCs/>
          <w:sz w:val="24"/>
          <w:szCs w:val="24"/>
        </w:rPr>
        <w:t>125</w:t>
      </w:r>
      <w:r>
        <w:rPr>
          <w:rFonts w:cstheme="minorHAnsi"/>
          <w:bCs/>
          <w:sz w:val="24"/>
          <w:szCs w:val="24"/>
        </w:rPr>
        <w:t xml:space="preserve"> participants during four presentations.</w:t>
      </w:r>
    </w:p>
    <w:p w14:paraId="3C0405C4" w14:textId="2638968E" w:rsidR="007748F9" w:rsidRDefault="009B7F1C" w:rsidP="00A9201B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Engaged with</w:t>
      </w:r>
      <w:r w:rsidR="007748F9">
        <w:rPr>
          <w:rFonts w:cstheme="minorHAnsi"/>
          <w:bCs/>
          <w:sz w:val="24"/>
          <w:szCs w:val="24"/>
        </w:rPr>
        <w:t xml:space="preserve"> our Friends of the LWC and volunteers</w:t>
      </w:r>
      <w:r>
        <w:rPr>
          <w:rFonts w:cstheme="minorHAnsi"/>
          <w:bCs/>
          <w:sz w:val="24"/>
          <w:szCs w:val="24"/>
        </w:rPr>
        <w:t xml:space="preserve"> specifically to express appreciation</w:t>
      </w:r>
    </w:p>
    <w:p w14:paraId="3C1B687D" w14:textId="3AEDA4A3" w:rsidR="00FB49B6" w:rsidRDefault="007748F9" w:rsidP="007748F9">
      <w:pPr>
        <w:pStyle w:val="ListParagraph"/>
        <w:numPr>
          <w:ilvl w:val="1"/>
          <w:numId w:val="4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Mailed</w:t>
      </w:r>
      <w:r w:rsidR="00FB49B6" w:rsidRPr="00C02CB6">
        <w:rPr>
          <w:rFonts w:cstheme="minorHAnsi"/>
          <w:bCs/>
          <w:sz w:val="24"/>
          <w:szCs w:val="24"/>
        </w:rPr>
        <w:t xml:space="preserve"> Watershed Care Packages</w:t>
      </w:r>
      <w:r>
        <w:rPr>
          <w:rFonts w:cstheme="minorHAnsi"/>
          <w:bCs/>
          <w:sz w:val="24"/>
          <w:szCs w:val="24"/>
        </w:rPr>
        <w:t xml:space="preserve"> containing native seed packets and pollinator-friendly landscaping resources</w:t>
      </w:r>
      <w:r w:rsidR="00FB49B6" w:rsidRPr="00C02CB6">
        <w:rPr>
          <w:rFonts w:cstheme="minorHAnsi"/>
          <w:bCs/>
          <w:sz w:val="24"/>
          <w:szCs w:val="24"/>
        </w:rPr>
        <w:t xml:space="preserve"> to </w:t>
      </w:r>
      <w:r w:rsidR="00984E5E">
        <w:rPr>
          <w:rFonts w:cstheme="minorHAnsi"/>
          <w:bCs/>
          <w:sz w:val="24"/>
          <w:szCs w:val="24"/>
        </w:rPr>
        <w:t>12</w:t>
      </w:r>
      <w:r>
        <w:rPr>
          <w:rFonts w:cstheme="minorHAnsi"/>
          <w:bCs/>
          <w:sz w:val="24"/>
          <w:szCs w:val="24"/>
        </w:rPr>
        <w:t>2</w:t>
      </w:r>
      <w:r w:rsidR="00984E5E" w:rsidRPr="00C02CB6">
        <w:rPr>
          <w:rFonts w:cstheme="minorHAnsi"/>
          <w:bCs/>
          <w:sz w:val="24"/>
          <w:szCs w:val="24"/>
        </w:rPr>
        <w:t xml:space="preserve"> </w:t>
      </w:r>
      <w:r w:rsidR="00FB49B6" w:rsidRPr="00C02CB6">
        <w:rPr>
          <w:rFonts w:cstheme="minorHAnsi"/>
          <w:bCs/>
          <w:sz w:val="24"/>
          <w:szCs w:val="24"/>
        </w:rPr>
        <w:t xml:space="preserve">Friends of the </w:t>
      </w:r>
      <w:r>
        <w:rPr>
          <w:rFonts w:cstheme="minorHAnsi"/>
          <w:bCs/>
          <w:sz w:val="24"/>
          <w:szCs w:val="24"/>
        </w:rPr>
        <w:t>LWC.</w:t>
      </w:r>
    </w:p>
    <w:p w14:paraId="7249B7C5" w14:textId="01EBADB0" w:rsidR="007748F9" w:rsidRPr="00D1726F" w:rsidRDefault="007748F9" w:rsidP="007748F9">
      <w:pPr>
        <w:pStyle w:val="ListParagraph"/>
        <w:numPr>
          <w:ilvl w:val="1"/>
          <w:numId w:val="4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Arranged tours of Joan Hagar’s and </w:t>
      </w:r>
      <w:proofErr w:type="spellStart"/>
      <w:r>
        <w:t>Jo</w:t>
      </w:r>
      <w:r w:rsidRPr="00C13C0C">
        <w:t>sée</w:t>
      </w:r>
      <w:proofErr w:type="spellEnd"/>
      <w:r>
        <w:t xml:space="preserve"> Rousseau’s bird-banding research at LSNA for our Friends of the LWC and </w:t>
      </w:r>
      <w:r w:rsidR="009B7F1C">
        <w:t>bird walk leaders</w:t>
      </w:r>
    </w:p>
    <w:p w14:paraId="0EA940A4" w14:textId="76B1B10B" w:rsidR="009D2E72" w:rsidRDefault="009D2E72" w:rsidP="009D2E72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Partnered with the Confederated Tribes of Grand Ronde and Polk SWCD to plan, produce and release a two-part video series highlighting the core concepts and practical </w:t>
      </w:r>
      <w:r>
        <w:rPr>
          <w:rFonts w:cstheme="minorHAnsi"/>
          <w:bCs/>
          <w:sz w:val="24"/>
          <w:szCs w:val="24"/>
        </w:rPr>
        <w:lastRenderedPageBreak/>
        <w:t>applications of Traditional Ecological Knowledge (TEK)</w:t>
      </w:r>
      <w:r w:rsidR="007C7D43">
        <w:rPr>
          <w:rFonts w:cstheme="minorHAnsi"/>
          <w:bCs/>
          <w:sz w:val="24"/>
          <w:szCs w:val="24"/>
        </w:rPr>
        <w:t xml:space="preserve">. As of December 1, the videos have been viewed 122 times on </w:t>
      </w:r>
      <w:r w:rsidR="009747F4">
        <w:rPr>
          <w:rFonts w:cstheme="minorHAnsi"/>
          <w:bCs/>
          <w:sz w:val="24"/>
          <w:szCs w:val="24"/>
        </w:rPr>
        <w:t xml:space="preserve">our </w:t>
      </w:r>
      <w:r w:rsidR="007C7D43">
        <w:rPr>
          <w:rFonts w:cstheme="minorHAnsi"/>
          <w:bCs/>
          <w:sz w:val="24"/>
          <w:szCs w:val="24"/>
        </w:rPr>
        <w:t>YouTube</w:t>
      </w:r>
      <w:r w:rsidR="009747F4">
        <w:rPr>
          <w:rFonts w:cstheme="minorHAnsi"/>
          <w:bCs/>
          <w:sz w:val="24"/>
          <w:szCs w:val="24"/>
        </w:rPr>
        <w:t xml:space="preserve"> channel.</w:t>
      </w:r>
    </w:p>
    <w:p w14:paraId="7DDA0D31" w14:textId="77777777" w:rsidR="00C83748" w:rsidRDefault="00C83748" w:rsidP="009D2E72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Held 5 volunteer events during 2021</w:t>
      </w:r>
    </w:p>
    <w:p w14:paraId="1D481A34" w14:textId="21D415CD" w:rsidR="00F93CD5" w:rsidRDefault="00C83748" w:rsidP="00C83748">
      <w:pPr>
        <w:pStyle w:val="ListParagraph"/>
        <w:numPr>
          <w:ilvl w:val="1"/>
          <w:numId w:val="4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Three</w:t>
      </w:r>
      <w:r w:rsidR="00F93CD5">
        <w:rPr>
          <w:rFonts w:cstheme="minorHAnsi"/>
          <w:bCs/>
          <w:sz w:val="24"/>
          <w:szCs w:val="24"/>
        </w:rPr>
        <w:t xml:space="preserve"> separate volunteer work parties </w:t>
      </w:r>
      <w:r>
        <w:rPr>
          <w:rFonts w:cstheme="minorHAnsi"/>
          <w:bCs/>
          <w:sz w:val="24"/>
          <w:szCs w:val="24"/>
        </w:rPr>
        <w:t xml:space="preserve">involving a total of </w:t>
      </w:r>
      <w:r w:rsidR="009C0945">
        <w:rPr>
          <w:rFonts w:cstheme="minorHAnsi"/>
          <w:bCs/>
          <w:sz w:val="24"/>
          <w:szCs w:val="24"/>
        </w:rPr>
        <w:t>1</w:t>
      </w:r>
      <w:r>
        <w:rPr>
          <w:rFonts w:cstheme="minorHAnsi"/>
          <w:bCs/>
          <w:sz w:val="24"/>
          <w:szCs w:val="24"/>
        </w:rPr>
        <w:t>6</w:t>
      </w:r>
      <w:r w:rsidR="009C0945">
        <w:rPr>
          <w:rFonts w:cstheme="minorHAnsi"/>
          <w:bCs/>
          <w:sz w:val="24"/>
          <w:szCs w:val="24"/>
        </w:rPr>
        <w:t xml:space="preserve"> volunteers plant</w:t>
      </w:r>
      <w:r>
        <w:rPr>
          <w:rFonts w:cstheme="minorHAnsi"/>
          <w:bCs/>
          <w:sz w:val="24"/>
          <w:szCs w:val="24"/>
        </w:rPr>
        <w:t>ed</w:t>
      </w:r>
      <w:r w:rsidR="009C0945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95 conifer</w:t>
      </w:r>
      <w:r w:rsidR="009E5906">
        <w:rPr>
          <w:rFonts w:cstheme="minorHAnsi"/>
          <w:bCs/>
          <w:sz w:val="24"/>
          <w:szCs w:val="24"/>
        </w:rPr>
        <w:t xml:space="preserve"> seedlings</w:t>
      </w:r>
      <w:r>
        <w:rPr>
          <w:rFonts w:cstheme="minorHAnsi"/>
          <w:bCs/>
          <w:sz w:val="24"/>
          <w:szCs w:val="24"/>
        </w:rPr>
        <w:t xml:space="preserve"> along Maxfield </w:t>
      </w:r>
      <w:r w:rsidR="0034679C">
        <w:rPr>
          <w:rFonts w:cstheme="minorHAnsi"/>
          <w:bCs/>
          <w:sz w:val="24"/>
          <w:szCs w:val="24"/>
        </w:rPr>
        <w:t>Creek and</w:t>
      </w:r>
      <w:r w:rsidR="009C0945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planted and </w:t>
      </w:r>
      <w:r w:rsidR="009C0945">
        <w:rPr>
          <w:rFonts w:cstheme="minorHAnsi"/>
          <w:bCs/>
          <w:sz w:val="24"/>
          <w:szCs w:val="24"/>
        </w:rPr>
        <w:t>cag</w:t>
      </w:r>
      <w:r>
        <w:rPr>
          <w:rFonts w:cstheme="minorHAnsi"/>
          <w:bCs/>
          <w:sz w:val="24"/>
          <w:szCs w:val="24"/>
        </w:rPr>
        <w:t>ed</w:t>
      </w:r>
      <w:r w:rsidR="009C0945">
        <w:rPr>
          <w:rFonts w:cstheme="minorHAnsi"/>
          <w:bCs/>
          <w:sz w:val="24"/>
          <w:szCs w:val="24"/>
        </w:rPr>
        <w:t xml:space="preserve"> 56 native trees along </w:t>
      </w:r>
      <w:r>
        <w:rPr>
          <w:rFonts w:cstheme="minorHAnsi"/>
          <w:bCs/>
          <w:sz w:val="24"/>
          <w:szCs w:val="24"/>
        </w:rPr>
        <w:t>Ash Creek.</w:t>
      </w:r>
      <w:r w:rsidR="00AA2FEF">
        <w:rPr>
          <w:rFonts w:cstheme="minorHAnsi"/>
          <w:bCs/>
          <w:sz w:val="24"/>
          <w:szCs w:val="24"/>
        </w:rPr>
        <w:t xml:space="preserve"> </w:t>
      </w:r>
      <w:r w:rsidR="0044112E">
        <w:rPr>
          <w:rFonts w:cstheme="minorHAnsi"/>
          <w:bCs/>
          <w:sz w:val="24"/>
          <w:szCs w:val="24"/>
        </w:rPr>
        <w:t>A fourth volunteer</w:t>
      </w:r>
      <w:r w:rsidR="00AA2FEF">
        <w:rPr>
          <w:rFonts w:cstheme="minorHAnsi"/>
          <w:bCs/>
          <w:sz w:val="24"/>
          <w:szCs w:val="24"/>
        </w:rPr>
        <w:t xml:space="preserve"> planting event </w:t>
      </w:r>
      <w:r w:rsidR="0044112E">
        <w:rPr>
          <w:rFonts w:cstheme="minorHAnsi"/>
          <w:bCs/>
          <w:sz w:val="24"/>
          <w:szCs w:val="24"/>
        </w:rPr>
        <w:t>is s</w:t>
      </w:r>
      <w:r w:rsidR="00AA2FEF">
        <w:rPr>
          <w:rFonts w:cstheme="minorHAnsi"/>
          <w:bCs/>
          <w:sz w:val="24"/>
          <w:szCs w:val="24"/>
        </w:rPr>
        <w:t>cheduled with WOU students on 12/15.</w:t>
      </w:r>
    </w:p>
    <w:p w14:paraId="1076131E" w14:textId="74BEC44A" w:rsidR="00C83748" w:rsidRDefault="00C83748" w:rsidP="00C83748">
      <w:pPr>
        <w:pStyle w:val="ListParagraph"/>
        <w:numPr>
          <w:ilvl w:val="1"/>
          <w:numId w:val="4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Two Adopt-A-Road clean-up events involving</w:t>
      </w:r>
      <w:r w:rsidR="009E5906">
        <w:rPr>
          <w:rFonts w:cstheme="minorHAnsi"/>
          <w:bCs/>
          <w:sz w:val="24"/>
          <w:szCs w:val="24"/>
        </w:rPr>
        <w:t xml:space="preserve"> a total of</w:t>
      </w:r>
      <w:r>
        <w:rPr>
          <w:rFonts w:cstheme="minorHAnsi"/>
          <w:bCs/>
          <w:sz w:val="24"/>
          <w:szCs w:val="24"/>
        </w:rPr>
        <w:t xml:space="preserve"> </w:t>
      </w:r>
      <w:r w:rsidR="009E5906">
        <w:rPr>
          <w:rFonts w:cstheme="minorHAnsi"/>
          <w:bCs/>
          <w:sz w:val="24"/>
          <w:szCs w:val="24"/>
        </w:rPr>
        <w:t>6</w:t>
      </w:r>
      <w:r>
        <w:rPr>
          <w:rFonts w:cstheme="minorHAnsi"/>
          <w:bCs/>
          <w:sz w:val="24"/>
          <w:szCs w:val="24"/>
        </w:rPr>
        <w:t xml:space="preserve"> volunteers picked up trash </w:t>
      </w:r>
      <w:r w:rsidR="009E5906">
        <w:rPr>
          <w:rFonts w:cstheme="minorHAnsi"/>
          <w:bCs/>
          <w:sz w:val="24"/>
          <w:szCs w:val="24"/>
        </w:rPr>
        <w:t xml:space="preserve">along Buena Vista Road </w:t>
      </w:r>
      <w:r>
        <w:rPr>
          <w:rFonts w:cstheme="minorHAnsi"/>
          <w:bCs/>
          <w:sz w:val="24"/>
          <w:szCs w:val="24"/>
        </w:rPr>
        <w:t>and kept it out of waterways</w:t>
      </w:r>
    </w:p>
    <w:p w14:paraId="7ECAA420" w14:textId="398E908D" w:rsidR="00F01D9F" w:rsidRDefault="004826A2" w:rsidP="009D2E72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Welcomed Kendra Callahan to EnO team as a contractual Outreach Assistant</w:t>
      </w:r>
    </w:p>
    <w:p w14:paraId="53060671" w14:textId="77777777" w:rsidR="00F01D9F" w:rsidRDefault="00F01D9F" w:rsidP="00F01D9F">
      <w:pPr>
        <w:rPr>
          <w:rFonts w:cstheme="minorHAnsi"/>
          <w:bCs/>
          <w:sz w:val="24"/>
          <w:szCs w:val="24"/>
        </w:rPr>
      </w:pPr>
    </w:p>
    <w:p w14:paraId="458DF339" w14:textId="50E0CF9E" w:rsidR="00DB6EA3" w:rsidRDefault="00DB6EA3" w:rsidP="00D7796D">
      <w:pPr>
        <w:spacing w:before="40" w:after="60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>
        <w:rPr>
          <w:rFonts w:asciiTheme="majorHAnsi" w:hAnsiTheme="majorHAnsi"/>
          <w:b/>
          <w:color w:val="365F91" w:themeColor="accent1" w:themeShade="BF"/>
          <w:sz w:val="24"/>
          <w:szCs w:val="24"/>
        </w:rPr>
        <w:t>What Lies Ahead</w:t>
      </w:r>
    </w:p>
    <w:p w14:paraId="17C2E869" w14:textId="73965471" w:rsidR="00960BB1" w:rsidRDefault="00960BB1" w:rsidP="00F842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Theme for 2022 will continue as “Exploring the History of our Watershed”</w:t>
      </w:r>
    </w:p>
    <w:p w14:paraId="207EC497" w14:textId="1E3A817A" w:rsidR="00F8420F" w:rsidRDefault="009D2E72" w:rsidP="00F842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Continuation of our virtual Sips ‘n’ Science pub talks with a </w:t>
      </w:r>
      <w:r w:rsidR="00960BB1">
        <w:rPr>
          <w:sz w:val="24"/>
          <w:szCs w:val="24"/>
        </w:rPr>
        <w:t xml:space="preserve">January </w:t>
      </w:r>
      <w:r w:rsidR="009E5906">
        <w:rPr>
          <w:sz w:val="24"/>
          <w:szCs w:val="24"/>
        </w:rPr>
        <w:t>11</w:t>
      </w:r>
      <w:r w:rsidR="00960BB1">
        <w:rPr>
          <w:sz w:val="24"/>
          <w:szCs w:val="24"/>
        </w:rPr>
        <w:t xml:space="preserve"> </w:t>
      </w:r>
      <w:r>
        <w:rPr>
          <w:sz w:val="24"/>
          <w:szCs w:val="24"/>
        </w:rPr>
        <w:t>presentation of the history and impacts of splash-damming in the Luckiamute basin, by renowned historian and former log driver, Stephen Dow Beckham</w:t>
      </w:r>
      <w:r w:rsidR="00960BB1">
        <w:rPr>
          <w:sz w:val="24"/>
          <w:szCs w:val="24"/>
        </w:rPr>
        <w:t xml:space="preserve">. </w:t>
      </w:r>
    </w:p>
    <w:p w14:paraId="2B3290B5" w14:textId="1FDD62B7" w:rsidR="000C52B0" w:rsidRDefault="009D2E72" w:rsidP="000C52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 rescheduled 20</w:t>
      </w:r>
      <w:r w:rsidRPr="00D172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of the LWC Celebration</w:t>
      </w:r>
      <w:r w:rsidR="002D3AC4">
        <w:rPr>
          <w:sz w:val="24"/>
          <w:szCs w:val="24"/>
        </w:rPr>
        <w:t xml:space="preserve"> (target May 2022)</w:t>
      </w:r>
      <w:r>
        <w:rPr>
          <w:sz w:val="24"/>
          <w:szCs w:val="24"/>
        </w:rPr>
        <w:t>, including recognition of our LWC Photo Contest winners</w:t>
      </w:r>
    </w:p>
    <w:p w14:paraId="4EF81C4F" w14:textId="7DB9F484" w:rsidR="00960BB1" w:rsidRPr="00C02CB6" w:rsidRDefault="00960BB1" w:rsidP="000C52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Spring and Fall bird walks will continue – J2E Tree Farm, Soap Creek valley</w:t>
      </w:r>
    </w:p>
    <w:p w14:paraId="5A0B4104" w14:textId="6B81B7DD" w:rsidR="000C52B0" w:rsidRPr="00C02CB6" w:rsidRDefault="004826A2" w:rsidP="000C52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>
        <w:rPr>
          <w:rFonts w:eastAsia="Times New Roman" w:cstheme="minorHAnsi"/>
          <w:spacing w:val="3"/>
          <w:sz w:val="24"/>
          <w:szCs w:val="24"/>
        </w:rPr>
        <w:t xml:space="preserve">Planned bilingual Butterfly/Moth nature walk with </w:t>
      </w:r>
      <w:r w:rsidR="00960BB1">
        <w:rPr>
          <w:rFonts w:eastAsia="Times New Roman" w:cstheme="minorHAnsi"/>
          <w:spacing w:val="3"/>
          <w:sz w:val="24"/>
          <w:szCs w:val="24"/>
        </w:rPr>
        <w:t xml:space="preserve">lepidopterist </w:t>
      </w:r>
      <w:r>
        <w:rPr>
          <w:rFonts w:eastAsia="Times New Roman" w:cstheme="minorHAnsi"/>
          <w:spacing w:val="3"/>
          <w:sz w:val="24"/>
          <w:szCs w:val="24"/>
        </w:rPr>
        <w:t xml:space="preserve">Dana Ross – tentatively scheduled for July 30 </w:t>
      </w:r>
      <w:r w:rsidR="00960BB1">
        <w:rPr>
          <w:rFonts w:eastAsia="Times New Roman" w:cstheme="minorHAnsi"/>
          <w:spacing w:val="3"/>
          <w:sz w:val="24"/>
          <w:szCs w:val="24"/>
        </w:rPr>
        <w:t>–</w:t>
      </w:r>
      <w:r>
        <w:rPr>
          <w:rFonts w:eastAsia="Times New Roman" w:cstheme="minorHAnsi"/>
          <w:spacing w:val="3"/>
          <w:sz w:val="24"/>
          <w:szCs w:val="24"/>
        </w:rPr>
        <w:t xml:space="preserve"> 31</w:t>
      </w:r>
      <w:r w:rsidR="00960BB1">
        <w:rPr>
          <w:rFonts w:eastAsia="Times New Roman" w:cstheme="minorHAnsi"/>
          <w:spacing w:val="3"/>
          <w:sz w:val="24"/>
          <w:szCs w:val="24"/>
        </w:rPr>
        <w:t>, 2022</w:t>
      </w:r>
    </w:p>
    <w:p w14:paraId="66A9D420" w14:textId="6A778913" w:rsidR="000C52B0" w:rsidRPr="00C02CB6" w:rsidRDefault="00960BB1" w:rsidP="000C52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>
        <w:rPr>
          <w:rFonts w:eastAsia="Times New Roman" w:cstheme="minorHAnsi"/>
          <w:spacing w:val="3"/>
          <w:sz w:val="24"/>
          <w:szCs w:val="24"/>
        </w:rPr>
        <w:t>Planned landowner tour(s) to highlight practical applications of TEK, in partnership with the Confederated Tribes of Grand Ronde and Polk SWCD.</w:t>
      </w:r>
    </w:p>
    <w:p w14:paraId="5F58F07A" w14:textId="5913C2F6" w:rsidR="000C52B0" w:rsidRDefault="00960BB1" w:rsidP="00F842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Anticipate return to in-person Sips ‘n’ Science for Fall 2022 (pending COVID-19 status and trends)</w:t>
      </w:r>
    </w:p>
    <w:p w14:paraId="4F715A8E" w14:textId="2365D698" w:rsidR="00883CAB" w:rsidRDefault="00883CAB" w:rsidP="00F842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Heavier involvement with and workload relating to Mid-Willamette Beaver Partnership Stakeholder Engagement process – including team meetings with Action Research, basin-wide stakeholder surveys, focus groups and beaver-related outreach</w:t>
      </w:r>
    </w:p>
    <w:p w14:paraId="14E64955" w14:textId="08054A6A" w:rsidR="00883CAB" w:rsidRPr="00C02CB6" w:rsidRDefault="00883CAB" w:rsidP="00F842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Begin priority-setting for stormwater-related outreach efforts within Ash Creek watershed</w:t>
      </w:r>
    </w:p>
    <w:p w14:paraId="3A489EE3" w14:textId="77777777" w:rsidR="00DB6EA3" w:rsidRDefault="00DB6EA3" w:rsidP="0031162E">
      <w:pPr>
        <w:spacing w:after="0" w:line="240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14:paraId="0F042FA1" w14:textId="77777777" w:rsidR="00DB6EA3" w:rsidRDefault="0031162E" w:rsidP="0031162E">
      <w:pPr>
        <w:spacing w:after="60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>
        <w:rPr>
          <w:rFonts w:asciiTheme="majorHAnsi" w:hAnsiTheme="majorHAnsi"/>
          <w:b/>
          <w:color w:val="365F91" w:themeColor="accent1" w:themeShade="BF"/>
          <w:sz w:val="24"/>
          <w:szCs w:val="24"/>
        </w:rPr>
        <w:t>Challenges</w:t>
      </w:r>
    </w:p>
    <w:p w14:paraId="2EA3D9B4" w14:textId="4D6733A0" w:rsidR="00DB6EA3" w:rsidRDefault="00F01D9F" w:rsidP="0031162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Continued restrictions on indoor in-person events</w:t>
      </w:r>
      <w:r w:rsidR="004826A2">
        <w:rPr>
          <w:sz w:val="24"/>
          <w:szCs w:val="24"/>
        </w:rPr>
        <w:t>, and inability to plan long-term events due to uncertainty about COVID-19 trends</w:t>
      </w:r>
    </w:p>
    <w:p w14:paraId="771102BD" w14:textId="0B346981" w:rsidR="000C52B0" w:rsidRDefault="00343976" w:rsidP="0031162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As LWC’s EnO program grows, the</w:t>
      </w:r>
      <w:r w:rsidR="00BA0598">
        <w:rPr>
          <w:sz w:val="24"/>
          <w:szCs w:val="24"/>
        </w:rPr>
        <w:t xml:space="preserve"> demand for staff time continues to push the limits of available staff hours</w:t>
      </w:r>
      <w:r>
        <w:rPr>
          <w:sz w:val="24"/>
          <w:szCs w:val="24"/>
        </w:rPr>
        <w:t xml:space="preserve">. </w:t>
      </w:r>
      <w:r w:rsidR="00BA0598">
        <w:rPr>
          <w:sz w:val="24"/>
          <w:szCs w:val="24"/>
        </w:rPr>
        <w:t>T</w:t>
      </w:r>
      <w:r>
        <w:rPr>
          <w:sz w:val="24"/>
          <w:szCs w:val="24"/>
        </w:rPr>
        <w:t>he addition of Kendra to the EnO team has definitely helped</w:t>
      </w:r>
      <w:r w:rsidR="00BA0598">
        <w:rPr>
          <w:sz w:val="24"/>
          <w:szCs w:val="24"/>
        </w:rPr>
        <w:t>, however there is still a need for more EnO capacity</w:t>
      </w:r>
      <w:r w:rsidR="007D1170">
        <w:rPr>
          <w:sz w:val="24"/>
          <w:szCs w:val="24"/>
        </w:rPr>
        <w:t xml:space="preserve"> – specifically with website updating, constituent and donor database management, </w:t>
      </w:r>
      <w:r w:rsidR="0034505D">
        <w:rPr>
          <w:sz w:val="24"/>
          <w:szCs w:val="24"/>
        </w:rPr>
        <w:t xml:space="preserve">social media interactions, </w:t>
      </w:r>
      <w:r w:rsidR="007D1170">
        <w:rPr>
          <w:sz w:val="24"/>
          <w:szCs w:val="24"/>
        </w:rPr>
        <w:t>volunteer engagement, and outreach to new audiences (</w:t>
      </w:r>
      <w:proofErr w:type="gramStart"/>
      <w:r w:rsidR="007D1170">
        <w:rPr>
          <w:sz w:val="24"/>
          <w:szCs w:val="24"/>
        </w:rPr>
        <w:t>i.e.</w:t>
      </w:r>
      <w:proofErr w:type="gramEnd"/>
      <w:r w:rsidR="007D1170">
        <w:rPr>
          <w:sz w:val="24"/>
          <w:szCs w:val="24"/>
        </w:rPr>
        <w:t xml:space="preserve"> youth, </w:t>
      </w:r>
      <w:r w:rsidR="0034505D">
        <w:rPr>
          <w:sz w:val="24"/>
          <w:szCs w:val="24"/>
        </w:rPr>
        <w:t>Spanish-speaking communit</w:t>
      </w:r>
      <w:r w:rsidR="00D1726F">
        <w:rPr>
          <w:sz w:val="24"/>
          <w:szCs w:val="24"/>
        </w:rPr>
        <w:t>ies</w:t>
      </w:r>
      <w:r w:rsidR="0034505D">
        <w:rPr>
          <w:sz w:val="24"/>
          <w:szCs w:val="24"/>
        </w:rPr>
        <w:t>)</w:t>
      </w:r>
    </w:p>
    <w:p w14:paraId="1C804992" w14:textId="2B3ABDBC" w:rsidR="000C52B0" w:rsidRDefault="00BA0598" w:rsidP="0031162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reach our Spanish-speaking communities, EnO has a need for bilingual </w:t>
      </w:r>
      <w:r w:rsidR="00A652E9">
        <w:rPr>
          <w:sz w:val="24"/>
          <w:szCs w:val="24"/>
        </w:rPr>
        <w:t xml:space="preserve">/ bicultural </w:t>
      </w:r>
      <w:r>
        <w:rPr>
          <w:sz w:val="24"/>
          <w:szCs w:val="24"/>
        </w:rPr>
        <w:t>staff and/or translation services for our events, materials and website</w:t>
      </w:r>
      <w:bookmarkEnd w:id="0"/>
    </w:p>
    <w:sectPr w:rsidR="000C52B0" w:rsidSect="00B37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9F1A" w14:textId="77777777" w:rsidR="00441F8C" w:rsidRDefault="00441F8C" w:rsidP="00046C72">
      <w:pPr>
        <w:spacing w:after="0" w:line="240" w:lineRule="auto"/>
      </w:pPr>
      <w:r>
        <w:separator/>
      </w:r>
    </w:p>
  </w:endnote>
  <w:endnote w:type="continuationSeparator" w:id="0">
    <w:p w14:paraId="008D9388" w14:textId="77777777" w:rsidR="00441F8C" w:rsidRDefault="00441F8C" w:rsidP="0004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A0D9" w14:textId="77777777" w:rsidR="00046C72" w:rsidRDefault="00046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2218" w14:textId="77777777" w:rsidR="00046C72" w:rsidRDefault="00046C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40EF" w14:textId="77777777" w:rsidR="00046C72" w:rsidRDefault="00046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790A" w14:textId="77777777" w:rsidR="00441F8C" w:rsidRDefault="00441F8C" w:rsidP="00046C72">
      <w:pPr>
        <w:spacing w:after="0" w:line="240" w:lineRule="auto"/>
      </w:pPr>
      <w:r>
        <w:separator/>
      </w:r>
    </w:p>
  </w:footnote>
  <w:footnote w:type="continuationSeparator" w:id="0">
    <w:p w14:paraId="750CE014" w14:textId="77777777" w:rsidR="00441F8C" w:rsidRDefault="00441F8C" w:rsidP="0004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6915" w14:textId="460A0823" w:rsidR="00046C72" w:rsidRDefault="00046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8C82" w14:textId="09E6F34C" w:rsidR="00046C72" w:rsidRDefault="00046C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10F6" w14:textId="32ECEB42" w:rsidR="00046C72" w:rsidRDefault="00046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6B0"/>
    <w:multiLevelType w:val="multilevel"/>
    <w:tmpl w:val="368E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B3841"/>
    <w:multiLevelType w:val="hybridMultilevel"/>
    <w:tmpl w:val="CB18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13CE6"/>
    <w:multiLevelType w:val="hybridMultilevel"/>
    <w:tmpl w:val="0DA8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61171"/>
    <w:multiLevelType w:val="hybridMultilevel"/>
    <w:tmpl w:val="A0A8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677B6"/>
    <w:multiLevelType w:val="hybridMultilevel"/>
    <w:tmpl w:val="B2BE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A3"/>
    <w:rsid w:val="00046C72"/>
    <w:rsid w:val="00054799"/>
    <w:rsid w:val="0008506D"/>
    <w:rsid w:val="000C52B0"/>
    <w:rsid w:val="00214768"/>
    <w:rsid w:val="00251DA0"/>
    <w:rsid w:val="00262956"/>
    <w:rsid w:val="00271EAF"/>
    <w:rsid w:val="00272993"/>
    <w:rsid w:val="002B7B90"/>
    <w:rsid w:val="002D3AC4"/>
    <w:rsid w:val="0031162E"/>
    <w:rsid w:val="003419D7"/>
    <w:rsid w:val="00343976"/>
    <w:rsid w:val="0034505D"/>
    <w:rsid w:val="0034679C"/>
    <w:rsid w:val="0035223B"/>
    <w:rsid w:val="003543FC"/>
    <w:rsid w:val="00395F1E"/>
    <w:rsid w:val="003B408A"/>
    <w:rsid w:val="0040540E"/>
    <w:rsid w:val="0044112E"/>
    <w:rsid w:val="00441F8C"/>
    <w:rsid w:val="004826A2"/>
    <w:rsid w:val="004A4272"/>
    <w:rsid w:val="00522B0D"/>
    <w:rsid w:val="00525984"/>
    <w:rsid w:val="00597A5F"/>
    <w:rsid w:val="00655DDA"/>
    <w:rsid w:val="006723FA"/>
    <w:rsid w:val="00690829"/>
    <w:rsid w:val="00691942"/>
    <w:rsid w:val="006E52CD"/>
    <w:rsid w:val="00710289"/>
    <w:rsid w:val="00712E4A"/>
    <w:rsid w:val="00755636"/>
    <w:rsid w:val="007748F9"/>
    <w:rsid w:val="007A6F98"/>
    <w:rsid w:val="007C7D43"/>
    <w:rsid w:val="007D1170"/>
    <w:rsid w:val="00875EA2"/>
    <w:rsid w:val="00883CAB"/>
    <w:rsid w:val="008B3E8A"/>
    <w:rsid w:val="00960BB1"/>
    <w:rsid w:val="009747F4"/>
    <w:rsid w:val="00984E5E"/>
    <w:rsid w:val="009B7F1C"/>
    <w:rsid w:val="009C0945"/>
    <w:rsid w:val="009D2E72"/>
    <w:rsid w:val="009E5906"/>
    <w:rsid w:val="009F7B1E"/>
    <w:rsid w:val="00A652E9"/>
    <w:rsid w:val="00A71488"/>
    <w:rsid w:val="00A9201B"/>
    <w:rsid w:val="00A93F34"/>
    <w:rsid w:val="00AA2FEF"/>
    <w:rsid w:val="00AC75E1"/>
    <w:rsid w:val="00AD767D"/>
    <w:rsid w:val="00B370DD"/>
    <w:rsid w:val="00B52519"/>
    <w:rsid w:val="00B60DAE"/>
    <w:rsid w:val="00BA0598"/>
    <w:rsid w:val="00C02CB6"/>
    <w:rsid w:val="00C17C1C"/>
    <w:rsid w:val="00C83748"/>
    <w:rsid w:val="00C92E73"/>
    <w:rsid w:val="00CB5311"/>
    <w:rsid w:val="00CD5DC7"/>
    <w:rsid w:val="00D1726F"/>
    <w:rsid w:val="00D7796D"/>
    <w:rsid w:val="00D90A81"/>
    <w:rsid w:val="00DA476C"/>
    <w:rsid w:val="00DB6EA3"/>
    <w:rsid w:val="00DC57A1"/>
    <w:rsid w:val="00E15F2A"/>
    <w:rsid w:val="00E249A4"/>
    <w:rsid w:val="00EB7268"/>
    <w:rsid w:val="00EE21FE"/>
    <w:rsid w:val="00EE3D57"/>
    <w:rsid w:val="00F01D9F"/>
    <w:rsid w:val="00F26DBA"/>
    <w:rsid w:val="00F8420F"/>
    <w:rsid w:val="00F93CD5"/>
    <w:rsid w:val="00FB49B6"/>
    <w:rsid w:val="00FB507C"/>
    <w:rsid w:val="00FC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F11E0"/>
  <w15:docId w15:val="{537F620F-C8F0-43DF-AAE5-455DF938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EA3"/>
    <w:pPr>
      <w:spacing w:after="160" w:line="259" w:lineRule="auto"/>
      <w:jc w:val="left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6E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77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4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E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E5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6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C72"/>
  </w:style>
  <w:style w:type="paragraph" w:styleId="Footer">
    <w:name w:val="footer"/>
    <w:basedOn w:val="Normal"/>
    <w:link w:val="FooterChar"/>
    <w:uiPriority w:val="99"/>
    <w:unhideWhenUsed/>
    <w:rsid w:val="00046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C72"/>
  </w:style>
  <w:style w:type="paragraph" w:styleId="Revision">
    <w:name w:val="Revision"/>
    <w:hidden/>
    <w:uiPriority w:val="99"/>
    <w:semiHidden/>
    <w:rsid w:val="00CB5311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LWC Outreach</cp:lastModifiedBy>
  <cp:revision>3</cp:revision>
  <cp:lastPrinted>2020-03-17T23:57:00Z</cp:lastPrinted>
  <dcterms:created xsi:type="dcterms:W3CDTF">2021-12-03T19:44:00Z</dcterms:created>
  <dcterms:modified xsi:type="dcterms:W3CDTF">2021-12-03T19:45:00Z</dcterms:modified>
</cp:coreProperties>
</file>